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05" w:rsidRPr="00C67105" w:rsidRDefault="00C67105" w:rsidP="00C67105">
      <w:pPr>
        <w:jc w:val="center"/>
        <w:rPr>
          <w:rStyle w:val="Strong"/>
          <w:rFonts w:ascii="Arial" w:hAnsi="Arial" w:cs="Arial"/>
          <w:color w:val="002060"/>
          <w:sz w:val="28"/>
          <w:szCs w:val="28"/>
          <w:shd w:val="clear" w:color="auto" w:fill="FFFFFF"/>
        </w:rPr>
      </w:pPr>
      <w:r w:rsidRPr="00C67105">
        <w:rPr>
          <w:rStyle w:val="Strong"/>
          <w:rFonts w:ascii="Arial" w:hAnsi="Arial" w:cs="Arial"/>
          <w:color w:val="002060"/>
          <w:sz w:val="28"/>
          <w:szCs w:val="28"/>
          <w:shd w:val="clear" w:color="auto" w:fill="FFFFFF"/>
        </w:rPr>
        <w:t>MINISTARSTVO ZNANOSTI, OBRAZOVANJA I SPORTA</w:t>
      </w:r>
      <w:r w:rsidRPr="00C67105">
        <w:rPr>
          <w:rFonts w:ascii="Arial" w:hAnsi="Arial" w:cs="Arial"/>
          <w:color w:val="002060"/>
          <w:sz w:val="28"/>
          <w:szCs w:val="28"/>
        </w:rPr>
        <w:br/>
      </w:r>
    </w:p>
    <w:p w:rsidR="00C67105" w:rsidRDefault="00C67105" w:rsidP="00C67105">
      <w:pPr>
        <w:jc w:val="center"/>
        <w:rPr>
          <w:rFonts w:ascii="Arial" w:hAnsi="Arial" w:cs="Arial"/>
          <w:color w:val="8E8E8E"/>
          <w:sz w:val="23"/>
          <w:szCs w:val="23"/>
        </w:rPr>
      </w:pP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 xml:space="preserve">Na temelju članka 48. stavka 4. Zakona o odgoju i obrazovanju u osnovnoj i srednjoj školi </w:t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 xml:space="preserve">(»Narodne novine«, broj 87/2008, 86/2009, 92/2010, 105/2010 - </w:t>
      </w:r>
      <w:proofErr w:type="spellStart"/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ispr</w:t>
      </w:r>
      <w:proofErr w:type="spellEnd"/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., 90/2011, 16/2012,</w:t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86/2012, 94/2013 i 152/2014), ministar znanosti, obrazovanja i sporta donosi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</w:rPr>
        <w:br/>
      </w:r>
      <w:r w:rsidRPr="00C67105">
        <w:rPr>
          <w:rStyle w:val="Strong"/>
          <w:rFonts w:ascii="Arial" w:hAnsi="Arial" w:cs="Arial"/>
          <w:color w:val="002060"/>
          <w:sz w:val="28"/>
          <w:szCs w:val="28"/>
          <w:shd w:val="clear" w:color="auto" w:fill="FFFFFF"/>
        </w:rPr>
        <w:t>ODLUKU</w:t>
      </w:r>
      <w:r w:rsidRPr="00C67105">
        <w:rPr>
          <w:rFonts w:ascii="Arial" w:hAnsi="Arial" w:cs="Arial"/>
          <w:color w:val="002060"/>
          <w:sz w:val="28"/>
          <w:szCs w:val="28"/>
        </w:rPr>
        <w:br/>
      </w:r>
      <w:r w:rsidRPr="00C67105">
        <w:rPr>
          <w:rStyle w:val="Strong"/>
          <w:rFonts w:ascii="Arial" w:hAnsi="Arial" w:cs="Arial"/>
          <w:color w:val="002060"/>
          <w:sz w:val="28"/>
          <w:szCs w:val="28"/>
          <w:shd w:val="clear" w:color="auto" w:fill="FFFFFF"/>
        </w:rPr>
        <w:t>O POČETKU I ZAVRŠETKU NASTAVNE GODINE, BROJU RADNIH DANA I TRAJANJU ODMORA UČENIKA O</w:t>
      </w:r>
      <w:r>
        <w:rPr>
          <w:rStyle w:val="Strong"/>
          <w:rFonts w:ascii="Arial" w:hAnsi="Arial" w:cs="Arial"/>
          <w:color w:val="002060"/>
          <w:sz w:val="28"/>
          <w:szCs w:val="28"/>
          <w:shd w:val="clear" w:color="auto" w:fill="FFFFFF"/>
        </w:rPr>
        <w:t>Š</w:t>
      </w:r>
      <w:r w:rsidRPr="00C67105">
        <w:rPr>
          <w:rStyle w:val="Strong"/>
          <w:rFonts w:ascii="Arial" w:hAnsi="Arial" w:cs="Arial"/>
          <w:color w:val="002060"/>
          <w:sz w:val="28"/>
          <w:szCs w:val="28"/>
          <w:shd w:val="clear" w:color="auto" w:fill="FFFFFF"/>
        </w:rPr>
        <w:t xml:space="preserve"> I SŠ</w:t>
      </w:r>
      <w:r>
        <w:rPr>
          <w:rStyle w:val="Strong"/>
          <w:rFonts w:ascii="Arial" w:hAnsi="Arial" w:cs="Arial"/>
          <w:color w:val="002060"/>
          <w:sz w:val="28"/>
          <w:szCs w:val="28"/>
          <w:shd w:val="clear" w:color="auto" w:fill="FFFFFF"/>
        </w:rPr>
        <w:t xml:space="preserve"> </w:t>
      </w:r>
      <w:r w:rsidRPr="00C67105">
        <w:rPr>
          <w:rStyle w:val="Strong"/>
          <w:rFonts w:ascii="Arial" w:hAnsi="Arial" w:cs="Arial"/>
          <w:color w:val="002060"/>
          <w:sz w:val="28"/>
          <w:szCs w:val="28"/>
          <w:shd w:val="clear" w:color="auto" w:fill="FFFFFF"/>
        </w:rPr>
        <w:t>ZA ŠKOLSKU GODINU 2016./2017.</w:t>
      </w:r>
      <w:r w:rsidRPr="00C67105"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  <w:br/>
      </w:r>
    </w:p>
    <w:p w:rsidR="00E637FC" w:rsidRDefault="00C67105">
      <w:pPr>
        <w:rPr>
          <w:rStyle w:val="Strong"/>
          <w:rFonts w:ascii="Arial" w:hAnsi="Arial" w:cs="Arial"/>
          <w:color w:val="8E8E8E"/>
          <w:sz w:val="23"/>
          <w:szCs w:val="23"/>
          <w:shd w:val="clear" w:color="auto" w:fill="FFFFFF"/>
        </w:rPr>
      </w:pPr>
      <w:r>
        <w:rPr>
          <w:rStyle w:val="Strong"/>
          <w:rFonts w:ascii="Arial" w:hAnsi="Arial" w:cs="Arial"/>
          <w:color w:val="8E8E8E"/>
          <w:sz w:val="23"/>
          <w:szCs w:val="23"/>
          <w:shd w:val="clear" w:color="auto" w:fill="FFFFFF"/>
        </w:rPr>
        <w:t>I.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Ovom odlukom propisuje se početak i završetak nastavne godine, trajanje polugodišta i trajanje učeničkih odmora u osnovnim i srednjim školama za školsku godinu 2016./2017. Izrazi koji se koriste u ovoj odluci, a koji imaju rodno značenje, bez obzira na to jesu li korišteni u muškome ili ženskome rodu, obuhvaćaju na jednak način i muški i ženski rod.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b/>
          <w:bCs/>
          <w:color w:val="8E8E8E"/>
          <w:sz w:val="23"/>
          <w:szCs w:val="23"/>
          <w:shd w:val="clear" w:color="auto" w:fill="FFFFFF"/>
        </w:rPr>
        <w:br/>
      </w:r>
      <w:r>
        <w:rPr>
          <w:rStyle w:val="Strong"/>
          <w:rFonts w:ascii="Arial" w:hAnsi="Arial" w:cs="Arial"/>
          <w:color w:val="8E8E8E"/>
          <w:sz w:val="23"/>
          <w:szCs w:val="23"/>
          <w:shd w:val="clear" w:color="auto" w:fill="FFFFFF"/>
        </w:rPr>
        <w:t>II.</w:t>
      </w:r>
      <w:r>
        <w:rPr>
          <w:rFonts w:ascii="Arial" w:hAnsi="Arial" w:cs="Arial"/>
          <w:color w:val="8E8E8E"/>
          <w:sz w:val="23"/>
          <w:szCs w:val="23"/>
        </w:rPr>
        <w:br/>
      </w:r>
      <w:r w:rsidRPr="00E637FC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Nastava počinje 5. rujna 2016. godine, a završava 14. lipnja 2017. godine.</w:t>
      </w:r>
      <w:r w:rsidRPr="00E637FC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 xml:space="preserve">Nastava se ustrojava u dva polugodišta. </w:t>
      </w:r>
      <w:r w:rsidRPr="00E637FC">
        <w:rPr>
          <w:rFonts w:ascii="Arial" w:hAnsi="Arial" w:cs="Arial"/>
          <w:b/>
          <w:color w:val="1F4E79" w:themeColor="accent1" w:themeShade="80"/>
          <w:sz w:val="23"/>
          <w:szCs w:val="23"/>
          <w:shd w:val="clear" w:color="auto" w:fill="FFFFFF"/>
        </w:rPr>
        <w:t>Prvo polugodište traje od 5. rujna 2016. godine do 23. prosinca 2016. godine</w:t>
      </w:r>
      <w:r w:rsidRPr="00E637FC">
        <w:rPr>
          <w:rFonts w:ascii="Arial" w:hAnsi="Arial" w:cs="Arial"/>
          <w:color w:val="1F4E79" w:themeColor="accent1" w:themeShade="80"/>
          <w:sz w:val="23"/>
          <w:szCs w:val="23"/>
          <w:shd w:val="clear" w:color="auto" w:fill="FFFFFF"/>
        </w:rPr>
        <w:t xml:space="preserve">. </w:t>
      </w:r>
      <w:r w:rsidRPr="00E637FC">
        <w:rPr>
          <w:rFonts w:ascii="Arial" w:hAnsi="Arial" w:cs="Arial"/>
          <w:b/>
          <w:color w:val="1F4E79" w:themeColor="accent1" w:themeShade="80"/>
          <w:sz w:val="23"/>
          <w:szCs w:val="23"/>
          <w:shd w:val="clear" w:color="auto" w:fill="FFFFFF"/>
        </w:rPr>
        <w:t>Drugo polugodište traje od 12. siječnja 2017. godine do 14. lipnja 2017. godine</w:t>
      </w:r>
      <w:r w:rsidRPr="00C67105">
        <w:rPr>
          <w:rFonts w:ascii="Arial" w:hAnsi="Arial" w:cs="Arial"/>
          <w:b/>
          <w:color w:val="8E8E8E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 xml:space="preserve"> a za učenike završnih razreda srednje škole do 19. svibnja 2017. godine.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b/>
          <w:bCs/>
          <w:color w:val="8E8E8E"/>
          <w:sz w:val="23"/>
          <w:szCs w:val="23"/>
          <w:shd w:val="clear" w:color="auto" w:fill="FFFFFF"/>
        </w:rPr>
        <w:br/>
      </w:r>
      <w:r>
        <w:rPr>
          <w:rStyle w:val="Strong"/>
          <w:rFonts w:ascii="Arial" w:hAnsi="Arial" w:cs="Arial"/>
          <w:color w:val="8E8E8E"/>
          <w:sz w:val="23"/>
          <w:szCs w:val="23"/>
          <w:shd w:val="clear" w:color="auto" w:fill="FFFFFF"/>
        </w:rPr>
        <w:t>III.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 Nastava se organizira i izvodi u najmanje 175 nastavnih dana, odnosno 35 nastavnih tjedana, a za učenike završnih razreda srednje škole u najmanje 160 nastavnih dana, odnosno najmanje 32 nastavna tjedna. Ako škola ne ostvari propisani nastavni plan i program/strukovni kurikulum i propisani broj nastavnih tjedana, nastavna godina može se produljiti odlukom ureda državne uprave u županiji nadležnog za obrazovanje, odnosno ureda Grada Zagreba nadležnog za poslove obrazovanja (u daljnjem tekstu: Ured), uz prethodnu suglasnost Ministarstva znanosti, obrazovanja i sporta (u daljnjem tekstu: Ministarstvo) i nakon 16. lipnja 2017. godine, odnosno nakon 19. svibnja 2017. godine za završne razrede srednje škole.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b/>
          <w:bCs/>
          <w:color w:val="8E8E8E"/>
          <w:sz w:val="23"/>
          <w:szCs w:val="23"/>
          <w:shd w:val="clear" w:color="auto" w:fill="FFFFFF"/>
        </w:rPr>
        <w:br/>
      </w:r>
      <w:bookmarkStart w:id="0" w:name="_GoBack"/>
      <w:r w:rsidRPr="00E637FC">
        <w:rPr>
          <w:rStyle w:val="Strong"/>
          <w:rFonts w:ascii="Arial" w:hAnsi="Arial" w:cs="Arial"/>
          <w:color w:val="1F4E79" w:themeColor="accent1" w:themeShade="80"/>
          <w:sz w:val="23"/>
          <w:szCs w:val="23"/>
          <w:shd w:val="clear" w:color="auto" w:fill="FFFFFF"/>
        </w:rPr>
        <w:t>IV.</w:t>
      </w:r>
      <w:r w:rsidRPr="00E637FC">
        <w:rPr>
          <w:rFonts w:ascii="Arial" w:hAnsi="Arial" w:cs="Arial"/>
          <w:color w:val="1F4E79" w:themeColor="accent1" w:themeShade="80"/>
          <w:sz w:val="23"/>
          <w:szCs w:val="23"/>
        </w:rPr>
        <w:br/>
      </w:r>
      <w:r w:rsidRPr="00E637FC">
        <w:rPr>
          <w:rFonts w:ascii="Arial" w:hAnsi="Arial" w:cs="Arial"/>
          <w:color w:val="1F4E79" w:themeColor="accent1" w:themeShade="80"/>
          <w:sz w:val="23"/>
          <w:szCs w:val="23"/>
          <w:shd w:val="clear" w:color="auto" w:fill="FFFFFF"/>
        </w:rPr>
        <w:t> </w:t>
      </w:r>
      <w:r w:rsidRPr="00E637FC">
        <w:rPr>
          <w:rFonts w:ascii="Arial" w:hAnsi="Arial" w:cs="Arial"/>
          <w:b/>
          <w:color w:val="1F4E79" w:themeColor="accent1" w:themeShade="80"/>
          <w:sz w:val="23"/>
          <w:szCs w:val="23"/>
          <w:shd w:val="clear" w:color="auto" w:fill="FFFFFF"/>
        </w:rPr>
        <w:t>Zimski odmor učenika počinje 27. prosinca 2016. godine, a završava 11. siječnja 2017. godine. Proljetni odmor učenika počinje 13. travnja 2016. godine, a završava 21. travnja 2017. godine. Ljetni odmor počinje 16. lipnja 2017. godine</w:t>
      </w:r>
      <w:bookmarkEnd w:id="0"/>
      <w:r w:rsidRPr="00E637FC">
        <w:rPr>
          <w:rFonts w:ascii="Arial" w:hAnsi="Arial" w:cs="Arial"/>
          <w:b/>
          <w:color w:val="8E8E8E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 xml:space="preserve"> osim za učenike koji polažu predmetni, razredni, dopunski, razlikovni ili neki drugi ispit, koji imaju dopunski rad, završni rad ili ispite državne mature, za učenike u programima čiji se veći dio izvodi u obliku vježbi i praktične nastave i za učenike koji u to vrijeme imaju stručnu praksu, što se utvrđuje godišnjim planom i programom rada škole.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b/>
          <w:bCs/>
          <w:color w:val="8E8E8E"/>
          <w:sz w:val="23"/>
          <w:szCs w:val="23"/>
          <w:shd w:val="clear" w:color="auto" w:fill="FFFFFF"/>
        </w:rPr>
        <w:br/>
      </w:r>
      <w:r>
        <w:rPr>
          <w:rStyle w:val="Strong"/>
          <w:rFonts w:ascii="Arial" w:hAnsi="Arial" w:cs="Arial"/>
          <w:color w:val="8E8E8E"/>
          <w:sz w:val="23"/>
          <w:szCs w:val="23"/>
          <w:shd w:val="clear" w:color="auto" w:fill="FFFFFF"/>
        </w:rPr>
        <w:t>V.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 Iznimno, učenici u programima čiji se veći dio izvodi u obliku vježbi i praktične nastave i drugim strukovnim programima sa stručnom praksom mogu imati i drukčiji raspored odmora, s tim da im ukupan odmor tijekom školske godine ne može biti kraći od 45 radnih dana, što se uređuje ugovorom, a sukladno Zakonu o strukovnom obrazovanju (»Narodne novine«, broj 30/2009.).</w:t>
      </w:r>
      <w:r>
        <w:rPr>
          <w:rFonts w:ascii="Arial" w:hAnsi="Arial" w:cs="Arial"/>
          <w:color w:val="8E8E8E"/>
          <w:sz w:val="23"/>
          <w:szCs w:val="23"/>
        </w:rPr>
        <w:br/>
      </w:r>
      <w:r w:rsidR="00E637FC">
        <w:rPr>
          <w:rStyle w:val="Strong"/>
          <w:rFonts w:ascii="Arial" w:hAnsi="Arial" w:cs="Arial"/>
          <w:color w:val="8E8E8E"/>
          <w:sz w:val="23"/>
          <w:szCs w:val="23"/>
          <w:shd w:val="clear" w:color="auto" w:fill="FFFFFF"/>
        </w:rPr>
        <w:br w:type="page"/>
      </w:r>
    </w:p>
    <w:p w:rsidR="004539C9" w:rsidRDefault="00C67105" w:rsidP="00C67105">
      <w:r>
        <w:rPr>
          <w:rStyle w:val="Strong"/>
          <w:rFonts w:ascii="Arial" w:hAnsi="Arial" w:cs="Arial"/>
          <w:color w:val="8E8E8E"/>
          <w:sz w:val="23"/>
          <w:szCs w:val="23"/>
          <w:shd w:val="clear" w:color="auto" w:fill="FFFFFF"/>
        </w:rPr>
        <w:lastRenderedPageBreak/>
        <w:t>VI.</w:t>
      </w:r>
      <w:r>
        <w:rPr>
          <w:rStyle w:val="apple-converted-space"/>
          <w:rFonts w:ascii="Arial" w:hAnsi="Arial" w:cs="Arial"/>
          <w:b/>
          <w:bCs/>
          <w:color w:val="8E8E8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Godišnjim planom i programom rada škole utvrđuje se plan i raspored broja radnih dana potrebnih za provedbu nastavnoga plana i programa te broj, plan i raspored ostalih radnih dana tijekom školske godine potrebnih za druge odgojno-obrazovne programe škole (pisanje ispita državne mature, školske priredbe, natjecanja, dan škole, dan župe, dan općine i grada te za izlete, ekskurzije i slično).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b/>
          <w:bCs/>
          <w:color w:val="8E8E8E"/>
          <w:sz w:val="23"/>
          <w:szCs w:val="23"/>
          <w:shd w:val="clear" w:color="auto" w:fill="FFFFFF"/>
        </w:rPr>
        <w:br/>
      </w:r>
      <w:r>
        <w:rPr>
          <w:rStyle w:val="Strong"/>
          <w:rFonts w:ascii="Arial" w:hAnsi="Arial" w:cs="Arial"/>
          <w:color w:val="8E8E8E"/>
          <w:sz w:val="23"/>
          <w:szCs w:val="23"/>
          <w:shd w:val="clear" w:color="auto" w:fill="FFFFFF"/>
        </w:rPr>
        <w:t>VII.</w:t>
      </w:r>
      <w:r>
        <w:rPr>
          <w:rStyle w:val="apple-converted-space"/>
          <w:rFonts w:ascii="Arial" w:hAnsi="Arial" w:cs="Arial"/>
          <w:b/>
          <w:bCs/>
          <w:color w:val="8E8E8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Iznimno, u posebnim okolnostima koje nije bilo moguće predvidjeti i planirati godišnjim planom i programom rada škole, škola može odstupiti od rokova utvrđenih ovom odlukom, o čemu odlučuje Ministarstvo na zahtjev škole i Ureda.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b/>
          <w:bCs/>
          <w:color w:val="8E8E8E"/>
          <w:sz w:val="23"/>
          <w:szCs w:val="23"/>
          <w:shd w:val="clear" w:color="auto" w:fill="FFFFFF"/>
        </w:rPr>
        <w:br/>
      </w:r>
      <w:r>
        <w:rPr>
          <w:rStyle w:val="Strong"/>
          <w:rFonts w:ascii="Arial" w:hAnsi="Arial" w:cs="Arial"/>
          <w:color w:val="8E8E8E"/>
          <w:sz w:val="23"/>
          <w:szCs w:val="23"/>
          <w:shd w:val="clear" w:color="auto" w:fill="FFFFFF"/>
        </w:rPr>
        <w:t>VIII.</w:t>
      </w:r>
      <w:r>
        <w:rPr>
          <w:rStyle w:val="apple-converted-space"/>
          <w:rFonts w:ascii="Arial" w:hAnsi="Arial" w:cs="Arial"/>
          <w:b/>
          <w:bCs/>
          <w:color w:val="8E8E8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Županija s ostalim osnivačima školskih ustanova na svojem području može za osnovnu školu i/ili srednju školu drukčije planirati početak nastave u prvom polugodištu i/ili trajanje zadnjega tjedna zimskoga odmora, o čemu odlučuje Ministarstvo na prijedlog Ureda. Zahtjev iz stavka 1. ove točke županija je u ime školskih ustanova na svojem području dužna podnijeti Uredu najkasnije do 1. lipnja 2016. godine, a Ured je dužan prijedlog za školske ustanove u županiji, odnosno Gradu Zagrebu, dostaviti Ministarstvu najkasnije do 9. lipnja 2016. godine.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b/>
          <w:bCs/>
          <w:color w:val="8E8E8E"/>
          <w:sz w:val="23"/>
          <w:szCs w:val="23"/>
          <w:shd w:val="clear" w:color="auto" w:fill="FFFFFF"/>
        </w:rPr>
        <w:br/>
      </w:r>
      <w:r>
        <w:rPr>
          <w:rStyle w:val="Strong"/>
          <w:rFonts w:ascii="Arial" w:hAnsi="Arial" w:cs="Arial"/>
          <w:color w:val="8E8E8E"/>
          <w:sz w:val="23"/>
          <w:szCs w:val="23"/>
          <w:shd w:val="clear" w:color="auto" w:fill="FFFFFF"/>
        </w:rPr>
        <w:t>IX.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 Ova odluka stupa na snagu osmoga dana od dana objave u »Narodnim novinama«.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Klasa: 602-01/16-01/00197</w:t>
      </w:r>
      <w:r>
        <w:rPr>
          <w:rFonts w:ascii="Arial" w:hAnsi="Arial" w:cs="Arial"/>
          <w:color w:val="8E8E8E"/>
          <w:sz w:val="23"/>
          <w:szCs w:val="23"/>
        </w:rPr>
        <w:br/>
      </w:r>
      <w:proofErr w:type="spellStart"/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Urbroj</w:t>
      </w:r>
      <w:proofErr w:type="spellEnd"/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: 533-25-16-0001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Zagreb, 5. travnja 2016.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​</w:t>
      </w:r>
      <w:r>
        <w:rPr>
          <w:rFonts w:ascii="Arial" w:hAnsi="Arial" w:cs="Arial"/>
          <w:color w:val="8E8E8E"/>
          <w:sz w:val="23"/>
          <w:szCs w:val="23"/>
        </w:rPr>
        <w:br/>
      </w:r>
      <w:r>
        <w:rPr>
          <w:rFonts w:ascii="Arial" w:hAnsi="Arial" w:cs="Arial"/>
          <w:color w:val="8E8E8E"/>
          <w:sz w:val="23"/>
          <w:szCs w:val="23"/>
          <w:shd w:val="clear" w:color="auto" w:fill="FFFFFF"/>
        </w:rPr>
        <w:t>Ministar Predrag Šustar, v. r.</w:t>
      </w:r>
    </w:p>
    <w:sectPr w:rsidR="004539C9" w:rsidSect="00C67105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05"/>
    <w:rsid w:val="004539C9"/>
    <w:rsid w:val="00C67105"/>
    <w:rsid w:val="00E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95D16-00AB-498F-AE4D-9EA8527A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7105"/>
    <w:rPr>
      <w:b/>
      <w:bCs/>
    </w:rPr>
  </w:style>
  <w:style w:type="character" w:customStyle="1" w:styleId="apple-converted-space">
    <w:name w:val="apple-converted-space"/>
    <w:basedOn w:val="DefaultParagraphFont"/>
    <w:rsid w:val="00C6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tcuric</dc:creator>
  <cp:keywords/>
  <dc:description/>
  <cp:lastModifiedBy>tcuric</cp:lastModifiedBy>
  <cp:revision>1</cp:revision>
  <dcterms:created xsi:type="dcterms:W3CDTF">2016-06-24T17:39:00Z</dcterms:created>
  <dcterms:modified xsi:type="dcterms:W3CDTF">2016-06-24T18:04:00Z</dcterms:modified>
</cp:coreProperties>
</file>